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B7326" w14:textId="77777777" w:rsidR="007954FD" w:rsidRPr="007954FD" w:rsidRDefault="007954FD" w:rsidP="007954FD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7954FD">
        <w:rPr>
          <w:rFonts w:ascii="Verdana" w:hAnsi="Verdana"/>
          <w:b/>
          <w:color w:val="000000"/>
          <w:sz w:val="32"/>
          <w:lang w:val="ru-RU"/>
        </w:rPr>
        <w:t>Заявление</w:t>
      </w:r>
    </w:p>
    <w:p w14:paraId="0E9621E9" w14:textId="1573680D" w:rsidR="007954FD" w:rsidRPr="007954FD" w:rsidRDefault="007954FD" w:rsidP="007954FD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7954FD">
        <w:rPr>
          <w:rFonts w:ascii="Verdana" w:hAnsi="Verdana"/>
          <w:color w:val="000000"/>
          <w:lang w:val="ru-RU"/>
        </w:rPr>
        <w:t>Хорхе Луис Борхес</w:t>
      </w:r>
    </w:p>
    <w:p w14:paraId="57EBA2E9" w14:textId="77777777" w:rsidR="007954FD" w:rsidRDefault="007954FD" w:rsidP="007954F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09F95E0" w14:textId="1C27B010" w:rsidR="007954FD" w:rsidRPr="007954FD" w:rsidRDefault="007954FD" w:rsidP="007954F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954FD">
        <w:rPr>
          <w:rFonts w:ascii="Verdana" w:hAnsi="Verdana"/>
          <w:color w:val="000000"/>
          <w:sz w:val="20"/>
          <w:lang w:val="ru-RU"/>
        </w:rPr>
        <w:t xml:space="preserve">Я думаю, что имя Эваристо Каррьего будет принадлежать </w:t>
      </w:r>
      <w:r w:rsidRPr="007954FD">
        <w:rPr>
          <w:rFonts w:ascii="Verdana" w:hAnsi="Verdana"/>
          <w:color w:val="000000"/>
          <w:sz w:val="20"/>
        </w:rPr>
        <w:t>ecclesia</w:t>
      </w:r>
      <w:r w:rsidRPr="007954FD">
        <w:rPr>
          <w:rFonts w:ascii="Verdana" w:hAnsi="Verdana"/>
          <w:color w:val="000000"/>
          <w:sz w:val="20"/>
          <w:lang w:val="ru-RU"/>
        </w:rPr>
        <w:t xml:space="preserve"> </w:t>
      </w:r>
      <w:r w:rsidRPr="007954FD">
        <w:rPr>
          <w:rFonts w:ascii="Verdana" w:hAnsi="Verdana"/>
          <w:color w:val="000000"/>
          <w:sz w:val="20"/>
        </w:rPr>
        <w:t>visibilis</w:t>
      </w:r>
      <w:r w:rsidRPr="007954FD">
        <w:rPr>
          <w:rFonts w:ascii="Verdana" w:hAnsi="Verdana"/>
          <w:color w:val="000000"/>
          <w:sz w:val="20"/>
          <w:lang w:val="ru-RU"/>
        </w:rPr>
        <w:t xml:space="preserve"> нашей словесности, той видимой церкви, чьи благочестивые учреждения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954FD">
        <w:rPr>
          <w:rFonts w:ascii="Verdana" w:hAnsi="Verdana"/>
          <w:color w:val="000000"/>
          <w:sz w:val="20"/>
          <w:lang w:val="ru-RU"/>
        </w:rPr>
        <w:t>курсы декламации, антологии, истории национальной литературы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954FD">
        <w:rPr>
          <w:rFonts w:ascii="Verdana" w:hAnsi="Verdana"/>
          <w:color w:val="000000"/>
          <w:sz w:val="20"/>
          <w:lang w:val="ru-RU"/>
        </w:rPr>
        <w:t xml:space="preserve">окончательно будут с ним считаться. Думаю также, что оно будет принадлежать более истинной и более закрытой </w:t>
      </w:r>
      <w:r w:rsidRPr="007954FD">
        <w:rPr>
          <w:rFonts w:ascii="Verdana" w:hAnsi="Verdana"/>
          <w:color w:val="000000"/>
          <w:sz w:val="20"/>
        </w:rPr>
        <w:t>ecclesia</w:t>
      </w:r>
      <w:r w:rsidRPr="007954FD">
        <w:rPr>
          <w:rFonts w:ascii="Verdana" w:hAnsi="Verdana"/>
          <w:color w:val="000000"/>
          <w:sz w:val="20"/>
          <w:lang w:val="ru-RU"/>
        </w:rPr>
        <w:t xml:space="preserve"> </w:t>
      </w:r>
      <w:r w:rsidRPr="007954FD">
        <w:rPr>
          <w:rFonts w:ascii="Verdana" w:hAnsi="Verdana"/>
          <w:color w:val="000000"/>
          <w:sz w:val="20"/>
        </w:rPr>
        <w:t>invisibilis</w:t>
      </w:r>
      <w:r w:rsidRPr="007954FD">
        <w:rPr>
          <w:rFonts w:ascii="Verdana" w:hAnsi="Verdana"/>
          <w:color w:val="000000"/>
          <w:sz w:val="20"/>
          <w:lang w:val="ru-RU"/>
        </w:rPr>
        <w:t>, рассеянному сообществу праведных, и что это лучшее включение будет обязано не доле слёз в его слове. Я постарался обосновать эти мнения.</w:t>
      </w:r>
    </w:p>
    <w:p w14:paraId="75458EFC" w14:textId="2CD2DD81" w:rsidR="007954FD" w:rsidRPr="007954FD" w:rsidRDefault="007954FD" w:rsidP="007954F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954FD">
        <w:rPr>
          <w:rFonts w:ascii="Verdana" w:hAnsi="Verdana"/>
          <w:color w:val="000000"/>
          <w:sz w:val="20"/>
          <w:lang w:val="ru-RU"/>
        </w:rPr>
        <w:t>Я рассмотрел также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954FD">
        <w:rPr>
          <w:rFonts w:ascii="Verdana" w:hAnsi="Verdana"/>
          <w:color w:val="000000"/>
          <w:sz w:val="20"/>
          <w:lang w:val="ru-RU"/>
        </w:rPr>
        <w:t>быть может, с чрезмерным предпочтением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954FD">
        <w:rPr>
          <w:rFonts w:ascii="Verdana" w:hAnsi="Verdana"/>
          <w:color w:val="000000"/>
          <w:sz w:val="20"/>
          <w:lang w:val="ru-RU"/>
        </w:rPr>
        <w:t>ту действительность, которую он намеревался воспроизвести. Я хотел действовать через определение, а не через предположение: опасность добровольная, ибо догадываюсь, что упомянуть улицу Гондурас и отдаться случайному отзвуку этого имени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954FD">
        <w:rPr>
          <w:rFonts w:ascii="Verdana" w:hAnsi="Verdana"/>
          <w:color w:val="000000"/>
          <w:sz w:val="20"/>
          <w:lang w:val="ru-RU"/>
        </w:rPr>
        <w:t>метод менее ошибочный и более лёгкий, чем тщательно его определить. Тот, кто привязан к буэнос-айресским темам, не станет нетерпеливо относиться к этим задержкам. Для него я прибавил главы приложения.</w:t>
      </w:r>
    </w:p>
    <w:p w14:paraId="088B46DF" w14:textId="77777777" w:rsidR="007954FD" w:rsidRPr="007954FD" w:rsidRDefault="007954FD" w:rsidP="007954FD">
      <w:pPr>
        <w:pStyle w:val="NormalWeb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954FD">
        <w:rPr>
          <w:rFonts w:ascii="Verdana" w:hAnsi="Verdana"/>
          <w:color w:val="000000"/>
          <w:sz w:val="20"/>
          <w:lang w:val="ru-RU"/>
        </w:rPr>
        <w:t>Я пользовался чрезвычайно полезной книгой Габриэля и исследованиями Мелиана Лафинура и Ойуэлы. Моя благодарность хочет назвать и другие имена: Хулио Каррьего, Феликс Лима, доктор Марселино дель Масо, Хосе Олаве, Николас Паредес, Висенте Росси.</w:t>
      </w:r>
    </w:p>
    <w:p w14:paraId="1EBE06B4" w14:textId="77777777" w:rsidR="007954FD" w:rsidRPr="007954FD" w:rsidRDefault="007954FD" w:rsidP="007954F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954FD">
        <w:rPr>
          <w:rFonts w:ascii="Verdana" w:hAnsi="Verdana"/>
          <w:i/>
          <w:iCs/>
          <w:color w:val="000000"/>
          <w:sz w:val="20"/>
          <w:lang w:val="ru-RU"/>
        </w:rPr>
        <w:t>Х. Л. Б.</w:t>
      </w:r>
    </w:p>
    <w:p w14:paraId="622A8D16" w14:textId="402D23AA" w:rsidR="007954FD" w:rsidRPr="007954FD" w:rsidRDefault="007954FD" w:rsidP="007954F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954FD">
        <w:rPr>
          <w:rFonts w:ascii="Verdana" w:hAnsi="Verdana"/>
          <w:i/>
          <w:iCs/>
          <w:color w:val="000000"/>
          <w:sz w:val="20"/>
          <w:lang w:val="ru-RU"/>
        </w:rPr>
        <w:t>Буэнос-Айрес, 1930</w:t>
      </w:r>
    </w:p>
    <w:p w14:paraId="580B2F6C" w14:textId="4AED59AD" w:rsidR="00141C88" w:rsidRPr="007954FD" w:rsidRDefault="00141C88" w:rsidP="007954FD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</w:p>
    <w:sectPr w:rsidR="00141C88" w:rsidRPr="007954FD" w:rsidSect="007954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86CFE" w14:textId="77777777" w:rsidR="00B61166" w:rsidRDefault="00B61166" w:rsidP="00E869E2">
      <w:pPr>
        <w:spacing w:after="0" w:line="240" w:lineRule="auto"/>
      </w:pPr>
      <w:r>
        <w:separator/>
      </w:r>
    </w:p>
  </w:endnote>
  <w:endnote w:type="continuationSeparator" w:id="0">
    <w:p w14:paraId="248E9AFB" w14:textId="77777777" w:rsidR="00B61166" w:rsidRDefault="00B61166" w:rsidP="00E8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F614" w14:textId="77777777" w:rsidR="00E869E2" w:rsidRDefault="00E869E2" w:rsidP="007954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C61F215" w14:textId="77777777" w:rsidR="00E869E2" w:rsidRDefault="00E869E2" w:rsidP="00E869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283DB" w14:textId="4C5FF686" w:rsidR="00E869E2" w:rsidRPr="007954FD" w:rsidRDefault="007954FD" w:rsidP="007954FD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7954FD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7954FD">
      <w:rPr>
        <w:rStyle w:val="PageNumber"/>
        <w:rFonts w:ascii="Arial" w:hAnsi="Arial" w:cs="Arial"/>
        <w:color w:val="999999"/>
        <w:sz w:val="20"/>
      </w:rPr>
      <w:t>http</w:t>
    </w:r>
    <w:r w:rsidRPr="007954FD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7954FD">
      <w:rPr>
        <w:rStyle w:val="PageNumber"/>
        <w:rFonts w:ascii="Arial" w:hAnsi="Arial" w:cs="Arial"/>
        <w:color w:val="999999"/>
        <w:sz w:val="20"/>
      </w:rPr>
      <w:t>artefact</w:t>
    </w:r>
    <w:r w:rsidRPr="007954FD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954FD">
      <w:rPr>
        <w:rStyle w:val="PageNumber"/>
        <w:rFonts w:ascii="Arial" w:hAnsi="Arial" w:cs="Arial"/>
        <w:color w:val="999999"/>
        <w:sz w:val="20"/>
      </w:rPr>
      <w:t>lib</w:t>
    </w:r>
    <w:r w:rsidRPr="007954FD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954FD">
      <w:rPr>
        <w:rStyle w:val="PageNumber"/>
        <w:rFonts w:ascii="Arial" w:hAnsi="Arial" w:cs="Arial"/>
        <w:color w:val="999999"/>
        <w:sz w:val="20"/>
      </w:rPr>
      <w:t>ru</w:t>
    </w:r>
    <w:r w:rsidRPr="007954FD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ADD3" w14:textId="77777777" w:rsidR="00E869E2" w:rsidRDefault="00E869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B108" w14:textId="77777777" w:rsidR="00B61166" w:rsidRDefault="00B61166" w:rsidP="00E869E2">
      <w:pPr>
        <w:spacing w:after="0" w:line="240" w:lineRule="auto"/>
      </w:pPr>
      <w:r>
        <w:separator/>
      </w:r>
    </w:p>
  </w:footnote>
  <w:footnote w:type="continuationSeparator" w:id="0">
    <w:p w14:paraId="1CB61F26" w14:textId="77777777" w:rsidR="00B61166" w:rsidRDefault="00B61166" w:rsidP="00E8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98B91" w14:textId="77777777" w:rsidR="00E869E2" w:rsidRDefault="00E869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731D4" w14:textId="21B411F0" w:rsidR="00E869E2" w:rsidRPr="007954FD" w:rsidRDefault="007954FD" w:rsidP="007954FD">
    <w:pPr>
      <w:pStyle w:val="Header"/>
      <w:rPr>
        <w:rFonts w:ascii="Arial" w:hAnsi="Arial" w:cs="Arial"/>
        <w:color w:val="999999"/>
        <w:sz w:val="20"/>
        <w:lang w:val="ru-RU"/>
      </w:rPr>
    </w:pPr>
    <w:r w:rsidRPr="007954FD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EF5E" w14:textId="77777777" w:rsidR="00E869E2" w:rsidRDefault="00E869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1C88"/>
    <w:rsid w:val="0015074B"/>
    <w:rsid w:val="0029639D"/>
    <w:rsid w:val="00326F90"/>
    <w:rsid w:val="00543556"/>
    <w:rsid w:val="007954FD"/>
    <w:rsid w:val="00AA1D8D"/>
    <w:rsid w:val="00B47730"/>
    <w:rsid w:val="00B61166"/>
    <w:rsid w:val="00CB0664"/>
    <w:rsid w:val="00E44283"/>
    <w:rsid w:val="00E53AD1"/>
    <w:rsid w:val="00E869E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8782A8C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543556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16">
    <w:name w:val="Para 16"/>
    <w:basedOn w:val="Normal"/>
    <w:qFormat/>
    <w:rsid w:val="00543556"/>
    <w:pPr>
      <w:spacing w:beforeLines="200" w:afterLines="500" w:after="0" w:line="480" w:lineRule="atLeast"/>
    </w:pPr>
    <w:rPr>
      <w:rFonts w:ascii="Cambria" w:eastAsia="Cambria" w:hAnsi="Cambria" w:cs="Times New Roman"/>
      <w:color w:val="000000"/>
      <w:sz w:val="31"/>
      <w:szCs w:val="31"/>
      <w:lang w:val="es" w:eastAsia="es"/>
    </w:rPr>
  </w:style>
  <w:style w:type="paragraph" w:customStyle="1" w:styleId="Para17">
    <w:name w:val="Para 17"/>
    <w:basedOn w:val="Normal"/>
    <w:qFormat/>
    <w:rsid w:val="00543556"/>
    <w:pPr>
      <w:spacing w:after="0" w:line="300" w:lineRule="atLeast"/>
      <w:jc w:val="right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0Text">
    <w:name w:val="00 Text"/>
    <w:rsid w:val="00543556"/>
    <w:rPr>
      <w:i/>
      <w:iCs/>
    </w:rPr>
  </w:style>
  <w:style w:type="character" w:customStyle="1" w:styleId="09Text">
    <w:name w:val="09 Text"/>
    <w:rsid w:val="00543556"/>
    <w:rPr>
      <w:sz w:val="40"/>
      <w:szCs w:val="40"/>
    </w:rPr>
  </w:style>
  <w:style w:type="paragraph" w:customStyle="1" w:styleId="Para26">
    <w:name w:val="Para 26"/>
    <w:basedOn w:val="Normal"/>
    <w:qFormat/>
    <w:rsid w:val="00E44283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E869E2"/>
  </w:style>
  <w:style w:type="paragraph" w:styleId="NormalWeb">
    <w:name w:val="Normal (Web)"/>
    <w:basedOn w:val="Normal"/>
    <w:uiPriority w:val="99"/>
    <w:semiHidden/>
    <w:unhideWhenUsed/>
    <w:rsid w:val="00795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1105</Characters>
  <Application>Microsoft Office Word</Application>
  <DocSecurity>0</DocSecurity>
  <Lines>23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2026-06-15T19:19:00Z</dcterms:modified>
  <cp:category/>
</cp:coreProperties>
</file>